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Liberation Serif" w:hAnsi="Liberation Serif"/>
          <w:sz w:val="28"/>
          <w:szCs w:val="28"/>
          <w:lang w:val="zh-CN" w:eastAsia="zh-CN"/>
        </w:rPr>
      </w:pPr>
      <w:r>
        <w:rPr>
          <w:rFonts w:ascii="Liberation Serif" w:hAnsi="Liberation Serif"/>
          <w:sz w:val="28"/>
          <w:szCs w:val="28"/>
          <w:lang w:val="zh-CN" w:eastAsia="zh-CN"/>
        </w:rPr>
        <w:drawing>
          <wp:inline distT="0" distB="0" distL="114300" distR="114300">
            <wp:extent cx="523875" cy="800735"/>
            <wp:effectExtent l="0" t="0" r="9525" b="18415"/>
            <wp:docPr id="1" name="Изображение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##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 w:val="0"/>
          <w:bCs/>
          <w:sz w:val="28"/>
          <w:szCs w:val="28"/>
          <w:lang w:val="zh-CN" w:eastAsia="zh-CN"/>
        </w:rPr>
      </w:pPr>
      <w:r>
        <w:rPr>
          <w:rFonts w:hint="default" w:ascii="Liberation Serif" w:hAnsi="Liberation Serif" w:cs="Liberation Serif"/>
          <w:b w:val="0"/>
          <w:bCs/>
          <w:sz w:val="28"/>
          <w:szCs w:val="28"/>
          <w:lang w:val="zh-CN" w:eastAsia="zh-CN"/>
        </w:rPr>
        <w:t>Дума</w:t>
      </w:r>
      <w:r>
        <w:rPr>
          <w:rFonts w:hint="default" w:ascii="Liberation Serif" w:hAnsi="Liberation Serif" w:cs="Liberation Serif"/>
          <w:b w:val="0"/>
          <w:bCs/>
          <w:sz w:val="28"/>
          <w:szCs w:val="28"/>
          <w:lang w:eastAsia="zh-CN"/>
        </w:rPr>
        <w:t xml:space="preserve"> </w:t>
      </w:r>
      <w:r>
        <w:rPr>
          <w:rFonts w:hint="default" w:ascii="Liberation Serif" w:hAnsi="Liberation Serif" w:cs="Liberation Serif"/>
          <w:b w:val="0"/>
          <w:bCs/>
          <w:sz w:val="28"/>
          <w:szCs w:val="28"/>
          <w:lang w:val="zh-CN" w:eastAsia="zh-CN"/>
        </w:rPr>
        <w:t>Сладковского сельского поселения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 w:val="0"/>
          <w:bCs/>
          <w:sz w:val="28"/>
          <w:szCs w:val="28"/>
          <w:lang w:val="zh-CN" w:eastAsia="zh-CN"/>
        </w:rPr>
      </w:pPr>
      <w:r>
        <w:rPr>
          <w:rFonts w:hint="default" w:ascii="Liberation Serif" w:hAnsi="Liberation Serif" w:cs="Liberation Serif"/>
          <w:b w:val="0"/>
          <w:bCs/>
          <w:sz w:val="28"/>
          <w:szCs w:val="28"/>
          <w:lang w:val="zh-CN" w:eastAsia="zh-CN"/>
        </w:rPr>
        <w:t>Слободо-Туринского муниципального района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 w:val="0"/>
          <w:bCs/>
          <w:sz w:val="28"/>
          <w:szCs w:val="28"/>
          <w:lang w:eastAsia="zh-CN"/>
        </w:rPr>
      </w:pPr>
      <w:r>
        <w:rPr>
          <w:rFonts w:hint="default" w:ascii="Liberation Serif" w:hAnsi="Liberation Serif" w:cs="Liberation Serif"/>
          <w:b w:val="0"/>
          <w:bCs/>
          <w:sz w:val="28"/>
          <w:szCs w:val="28"/>
          <w:lang w:eastAsia="zh-CN"/>
        </w:rPr>
        <w:t>Свердловской области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 w:val="0"/>
          <w:bCs/>
          <w:sz w:val="28"/>
          <w:szCs w:val="28"/>
          <w:lang w:eastAsia="zh-CN"/>
        </w:rPr>
      </w:pPr>
      <w:r>
        <w:rPr>
          <w:rFonts w:hint="default" w:ascii="Liberation Serif" w:hAnsi="Liberation Serif" w:cs="Liberation Serif"/>
          <w:b w:val="0"/>
          <w:bCs/>
          <w:sz w:val="28"/>
          <w:szCs w:val="28"/>
          <w:lang w:eastAsia="zh-CN"/>
        </w:rPr>
        <w:t>пятого созыва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cs="Liberation Serif"/>
          <w:b/>
          <w:sz w:val="28"/>
          <w:szCs w:val="28"/>
          <w:lang w:val="en-US" w:eastAsia="zh-CN"/>
        </w:rPr>
      </w:pPr>
      <w:r>
        <w:rPr>
          <w:rFonts w:hint="default" w:ascii="Liberation Serif" w:hAnsi="Liberation Serif" w:cs="Liberation Serif"/>
          <w:b w:val="0"/>
          <w:bCs/>
          <w:sz w:val="28"/>
          <w:szCs w:val="28"/>
        </w:rPr>
        <w:t>РЕШЕНИЕ</w:t>
      </w:r>
    </w:p>
    <w:tbl>
      <w:tblPr>
        <w:tblStyle w:val="4"/>
        <w:tblW w:w="9853" w:type="dxa"/>
        <w:tblInd w:w="108" w:type="dxa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3"/>
        <w:gridCol w:w="240"/>
      </w:tblGrid>
      <w:tr>
        <w:trPr>
          <w:trHeight w:val="100" w:hRule="atLeast"/>
        </w:trPr>
        <w:tc>
          <w:tcPr>
            <w:tcW w:w="9613" w:type="dxa"/>
            <w:tcBorders>
              <w:top w:val="thinThickSmallGap" w:color="auto" w:sz="24" w:space="0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0" w:leftChars="0" w:right="36" w:rightChars="15" w:firstLine="0" w:firstLineChars="0"/>
              <w:jc w:val="both"/>
              <w:textAlignment w:val="auto"/>
              <w:outlineLvl w:val="9"/>
              <w:rPr>
                <w:rFonts w:hint="default" w:ascii="Liberation Serif" w:hAnsi="Liberation Serif" w:cs="Liberation Serif"/>
                <w:sz w:val="28"/>
                <w:szCs w:val="28"/>
              </w:rPr>
            </w:pPr>
            <w:r>
              <w:rPr>
                <w:rFonts w:hint="default" w:ascii="Liberation Serif" w:hAnsi="Liberation Serif" w:cs="Liberation Serif"/>
                <w:sz w:val="28"/>
                <w:szCs w:val="28"/>
              </w:rPr>
              <w:t xml:space="preserve">29.03.2023№52                                 </w:t>
            </w:r>
            <w:r>
              <w:rPr>
                <w:rFonts w:hint="default" w:ascii="Liberation Serif" w:hAnsi="Liberation Serif" w:cs="Liberation Serif"/>
                <w:sz w:val="28"/>
                <w:szCs w:val="28"/>
              </w:rPr>
              <w:t xml:space="preserve">     </w:t>
            </w:r>
            <w:r>
              <w:rPr>
                <w:rFonts w:hint="default" w:ascii="Liberation Serif" w:hAnsi="Liberation Serif" w:cs="Liberation Serif"/>
                <w:sz w:val="28"/>
                <w:szCs w:val="28"/>
              </w:rPr>
              <w:t xml:space="preserve">   с. Сладковское</w:t>
            </w:r>
          </w:p>
        </w:tc>
        <w:tc>
          <w:tcPr>
            <w:tcW w:w="240" w:type="dxa"/>
            <w:tcBorders>
              <w:top w:val="thinThickSmallGap" w:color="auto" w:sz="24" w:space="0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left="-240" w:leftChars="-100" w:right="3756" w:rightChars="1565" w:firstLine="0" w:firstLineChars="0"/>
              <w:jc w:val="both"/>
              <w:textAlignment w:val="auto"/>
              <w:outlineLvl w:val="9"/>
              <w:rPr>
                <w:rFonts w:hint="default" w:ascii="Liberation Serif" w:hAnsi="Liberation Serif" w:cs="Liberation Serif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eastAsia="Liberation Serif" w:cs="Liberation Serif"/>
          <w:b/>
          <w:bCs/>
          <w:color w:val="00000A"/>
          <w:sz w:val="28"/>
          <w:szCs w:val="28"/>
        </w:rPr>
      </w:pPr>
      <w:r>
        <w:rPr>
          <w:rFonts w:hint="default" w:ascii="Liberation Serif" w:hAnsi="Liberation Serif" w:eastAsia="Liberation Serif" w:cs="Liberation Serif"/>
          <w:b/>
          <w:bCs/>
          <w:color w:val="00000A"/>
          <w:sz w:val="28"/>
          <w:szCs w:val="28"/>
          <w:lang w:val="ru"/>
        </w:rPr>
        <w:t>Об информации о мероприятиях</w:t>
      </w:r>
      <w:r>
        <w:rPr>
          <w:rFonts w:hint="default" w:ascii="Liberation Serif" w:hAnsi="Liberation Serif" w:eastAsia="Liberation Serif" w:cs="Liberation Serif"/>
          <w:b w:val="0"/>
          <w:color w:val="00000A"/>
          <w:sz w:val="28"/>
          <w:szCs w:val="28"/>
          <w:lang w:val="ru"/>
        </w:rPr>
        <w:t xml:space="preserve"> </w:t>
      </w:r>
      <w:r>
        <w:rPr>
          <w:rFonts w:hint="default" w:ascii="Liberation Serif" w:hAnsi="Liberation Serif" w:eastAsia="Liberation Serif" w:cs="Liberation Serif"/>
          <w:b/>
          <w:bCs/>
          <w:color w:val="00000A"/>
          <w:sz w:val="28"/>
          <w:szCs w:val="28"/>
          <w:lang w:val="ru"/>
        </w:rPr>
        <w:t>по подготовке и проведению безопасного</w:t>
      </w:r>
      <w:r>
        <w:rPr>
          <w:rFonts w:hint="default" w:ascii="Liberation Serif" w:hAnsi="Liberation Serif" w:eastAsia="Liberation Serif" w:cs="Liberation Serif"/>
          <w:b/>
          <w:bCs/>
          <w:color w:val="00000A"/>
          <w:sz w:val="28"/>
          <w:szCs w:val="28"/>
        </w:rPr>
        <w:t xml:space="preserve"> </w:t>
      </w:r>
      <w:r>
        <w:rPr>
          <w:rFonts w:hint="default" w:ascii="Liberation Serif" w:hAnsi="Liberation Serif" w:eastAsia="Liberation Serif" w:cs="Liberation Serif"/>
          <w:b/>
          <w:bCs/>
          <w:color w:val="00000A"/>
          <w:sz w:val="28"/>
          <w:szCs w:val="28"/>
          <w:lang w:val="ru"/>
        </w:rPr>
        <w:t xml:space="preserve">весеннего паводка в Сладковском </w:t>
      </w:r>
      <w:r>
        <w:rPr>
          <w:rFonts w:hint="default" w:ascii="Liberation Serif" w:hAnsi="Liberation Serif" w:eastAsia="Liberation Serif" w:cs="Liberation Serif"/>
          <w:b/>
          <w:bCs/>
          <w:color w:val="00000A"/>
          <w:sz w:val="28"/>
          <w:szCs w:val="28"/>
        </w:rPr>
        <w:t xml:space="preserve">сельском поселении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eastAsia="Liberation Serif" w:cs="Liberation Serif"/>
          <w:b/>
          <w:bCs/>
          <w:color w:val="00000A"/>
          <w:sz w:val="28"/>
          <w:szCs w:val="28"/>
        </w:rPr>
      </w:pPr>
      <w:r>
        <w:rPr>
          <w:rFonts w:hint="default" w:ascii="Liberation Serif" w:hAnsi="Liberation Serif" w:eastAsia="Liberation Serif" w:cs="Liberation Serif"/>
          <w:b/>
          <w:bCs/>
          <w:color w:val="00000A"/>
          <w:sz w:val="28"/>
          <w:szCs w:val="28"/>
        </w:rPr>
        <w:t>в 2023 году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beration Serif" w:hAnsi="Liberation Serif" w:eastAsia="Liberation Serif" w:cs="Liberation Serif"/>
          <w:b/>
          <w:bCs/>
          <w:color w:val="00000A"/>
          <w:sz w:val="28"/>
          <w:szCs w:val="28"/>
          <w:lang w:val="ru"/>
        </w:rPr>
      </w:pPr>
      <w:r>
        <w:rPr>
          <w:rFonts w:hint="default" w:ascii="Liberation Serif" w:hAnsi="Liberation Serif" w:eastAsia="Liberation Serif" w:cs="Liberation Serif"/>
          <w:b w:val="0"/>
          <w:color w:val="00000A"/>
          <w:sz w:val="28"/>
          <w:szCs w:val="28"/>
          <w:lang w:val="ru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  <w:r>
        <w:rPr>
          <w:rFonts w:hint="default" w:ascii="Liberation Serif" w:hAnsi="Liberation Serif" w:eastAsia="Liberation Serif" w:cs="Liberation Serif"/>
          <w:b/>
          <w:bCs/>
          <w:color w:val="00000A"/>
          <w:sz w:val="28"/>
          <w:szCs w:val="28"/>
        </w:rPr>
        <w:t xml:space="preserve">     </w:t>
      </w:r>
      <w:r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  <w:t xml:space="preserve">Заслушав информацию администрации Сладковского сельского поселения </w:t>
      </w:r>
      <w:r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  <w:lang w:val="ru"/>
        </w:rPr>
        <w:t xml:space="preserve">о мероприятиях </w:t>
      </w:r>
      <w:r>
        <w:rPr>
          <w:rFonts w:hint="default" w:ascii="Liberation Serif" w:hAnsi="Liberation Serif" w:eastAsia="Liberation Serif" w:cs="Liberation Serif"/>
          <w:b w:val="0"/>
          <w:color w:val="00000A"/>
          <w:sz w:val="28"/>
          <w:szCs w:val="28"/>
          <w:lang w:val="ru"/>
        </w:rPr>
        <w:t xml:space="preserve">по подготовке и проведению безопасного весеннего паводка в Сладковском </w:t>
      </w:r>
      <w:r>
        <w:rPr>
          <w:rFonts w:hint="default" w:ascii="Liberation Serif" w:hAnsi="Liberation Serif" w:eastAsia="Liberation Serif" w:cs="Liberation Serif"/>
          <w:b w:val="0"/>
          <w:color w:val="00000A"/>
          <w:sz w:val="28"/>
          <w:szCs w:val="28"/>
        </w:rPr>
        <w:t>сельском поселении в 2023 году</w:t>
      </w:r>
      <w:r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  <w:t>,  Дума Сладковского сельского поселения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  <w:r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  <w:t xml:space="preserve">    РЕШИЛА: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  <w:r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  <w:t xml:space="preserve">    Информацию принять к сведению. (Прилагается)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  <w:r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  <w:t xml:space="preserve">Председатель Думы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</w:pPr>
      <w:r>
        <w:rPr>
          <w:rFonts w:hint="default" w:ascii="Liberation Serif" w:hAnsi="Liberation Serif" w:eastAsia="Liberation Serif" w:cs="Liberation Serif"/>
          <w:b w:val="0"/>
          <w:bCs w:val="0"/>
          <w:color w:val="00000A"/>
          <w:sz w:val="28"/>
          <w:szCs w:val="28"/>
        </w:rPr>
        <w:t>Сладковского сельского поселения                     В.А.Потапова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sz w:val="28"/>
          <w:szCs w:val="28"/>
        </w:rPr>
      </w:pPr>
    </w:p>
    <w:p>
      <w:pPr>
        <w:jc w:val="both"/>
        <w:rPr>
          <w:rFonts w:hint="default" w:ascii="Liberation Serif" w:hAnsi="Liberation Serif" w:cs="Liberation Serif"/>
          <w:b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 xml:space="preserve">                                                                </w:t>
      </w:r>
    </w:p>
    <w:p>
      <w:pPr>
        <w:jc w:val="right"/>
        <w:rPr>
          <w:rFonts w:hint="default" w:ascii="Liberation Serif" w:hAnsi="Liberation Serif" w:cs="Liberation Serif"/>
          <w:b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 xml:space="preserve">  Приложение</w:t>
      </w:r>
    </w:p>
    <w:p>
      <w:pPr>
        <w:jc w:val="center"/>
        <w:rPr>
          <w:rFonts w:hint="default" w:ascii="Liberation Serif" w:hAnsi="Liberation Serif" w:cs="Liberation Serif"/>
          <w:b/>
          <w:sz w:val="24"/>
          <w:szCs w:val="24"/>
        </w:rPr>
      </w:pPr>
    </w:p>
    <w:p>
      <w:pPr>
        <w:jc w:val="center"/>
        <w:rPr>
          <w:rFonts w:hint="default" w:ascii="Liberation Serif" w:hAnsi="Liberation Serif" w:cs="Liberation Serif"/>
          <w:b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>ИНФОРМАЦИЯ</w:t>
      </w:r>
    </w:p>
    <w:p>
      <w:pPr>
        <w:jc w:val="center"/>
        <w:rPr>
          <w:rFonts w:hint="default" w:ascii="Liberation Serif" w:hAnsi="Liberation Serif" w:cs="Liberation Serif"/>
          <w:b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>О мероприятиях по подготовке к паводковому периоду 2023 года</w:t>
      </w:r>
    </w:p>
    <w:p>
      <w:pPr>
        <w:jc w:val="center"/>
        <w:rPr>
          <w:rFonts w:hint="default" w:ascii="Liberation Serif" w:hAnsi="Liberation Serif" w:cs="Liberation Serif"/>
          <w:b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>на территории Сладковского сельского поселения</w:t>
      </w:r>
    </w:p>
    <w:p>
      <w:pPr>
        <w:jc w:val="both"/>
        <w:rPr>
          <w:rFonts w:hint="default" w:ascii="Liberation Serif" w:hAnsi="Liberation Serif" w:cs="Liberation Serif"/>
          <w:b/>
          <w:sz w:val="24"/>
          <w:szCs w:val="24"/>
        </w:rPr>
      </w:pP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На территории Сладковского сельского поселения расположено два низководных моста – в д. Макуй и в с. Куминовское. На отрезаемой паводком территории в трех населенных пунктах проживает 457 чел, в том числе дети от 0 до 18 лет - 95 человек, число хозяйств -248.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В деятельности по подготовке к пропуску весеннего половодья администрация Сладковского сельского поселения руководствуется следующими НПА: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- Распоряжение Правительства Свердловской области № 764-РП от 29.12.2022 г. 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«О мерах по подготовке к пропуску весеннего половодья, дождевых паводков в 2023 году».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- Постановление администрации Слободо-Туринского муниципального района № 17 от 12.01.2023 г. «О мерах по подготовке к пропуску весеннего половодья и дождевых паводков 2023 году на территории Слободо-Туринского муниципального района» 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В целях обеспечения жизнедеятельности населения, устойчивого функционирования организаций, безаварийного пропуска весеннего половодья и дождевых паводков на территории Сладковского сельского поселения, администрацией принято Постановление № 9/1 от 24.01.2023 г. «О мерах по подготовке к пропуску весеннего половодья, дождевых паводков на территории Сладковского сельского поселения в 2023 году», которым утвержден план мероприятий.</w:t>
      </w:r>
    </w:p>
    <w:p>
      <w:pPr>
        <w:ind w:firstLine="426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Согласно утвержденного в Плана мероприятий проведена следующая работа:</w:t>
      </w:r>
    </w:p>
    <w:p>
      <w:pPr>
        <w:tabs>
          <w:tab w:val="left" w:pos="0"/>
          <w:tab w:val="left" w:pos="426"/>
        </w:tabs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1. Утвержден состав рабочей противопаводковой комиссии. Проведено одно заседание комиссии. Рассмотрены вопросы о подготовительных мерах по пропуску паводковых вод, о подготовке плавательных средств, об организации пожарной безопасности в отрезаемых весенним паводком населенных пунктах, за каждое мероприятие плана назначены ответственные. </w:t>
      </w:r>
    </w:p>
    <w:p>
      <w:pPr>
        <w:tabs>
          <w:tab w:val="left" w:pos="0"/>
          <w:tab w:val="left" w:pos="426"/>
        </w:tabs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2. Определена подрядная организация, которая будет осуществлять транспортное обслуживание населения в период навигации - МКУ «Служба по благоустройству Сладковского сельского поселения». В настоящее время проводится подготовительная работа по заключению договоров с судоводителями, составлены режимы работы паромных переправ с учетом расписания движения автобусов, разработаны схемы размещения автотранспорта на паромах. </w:t>
      </w:r>
    </w:p>
    <w:p>
      <w:pPr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3. Специалистами администрации составлен список домов, подверженных угрозе подтопления. Определен список жильцов указанных домов. Проводится информирование населения путем вручения памяток «Правила безопасного поведения на льду», «пожарная безопасность», «номера телефонов служб спасения».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4. Рабочей группой проведена инвентаризация имущества, которое будет использоваться на переправах. Плавательные средства оборудованы всем необходимым, согласно технических требований ГИМС МЧС России. Паромная переправа будет осуществляться ММС самоходным паромом 080(д.Макуй), и ММС буксирно-разъездным катером 092.01 с МС аппарельной баржей-площадкой (с. Куминовское).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  <w:highlight w:val="none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5. На контроле администрации сельского поселения вопрос возможной эвакуации населения части домов в д. Барбашина, с. Пушкарево, в случае угрозы подтопления,</w:t>
      </w:r>
      <w:r>
        <w:rPr>
          <w:rFonts w:hint="default" w:ascii="Liberation Serif" w:hAnsi="Liberation Serif" w:cs="Liberation Serif"/>
          <w:sz w:val="24"/>
          <w:szCs w:val="24"/>
          <w:highlight w:val="none"/>
        </w:rPr>
        <w:t xml:space="preserve"> - в ПВР Сладковской СОШ (вместимость 40 человек).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Пожарную охрану во время весеннего половодья по договору будут осуществлять члены ДПД.  В с. Куминовское будет поставлен приспособленный автомобиль ЗиЛ – 157(4.0 т.) и мотопомпа, в деревне Барбашина -  пожарный модуль «СПАС», в д. Макуй - приспособленный автомобиль ЗиЛ - 157 (2,5 т.) и мотопомпа.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Бюджетом Сладковского сельского поселения для бесперебойного функционирования паромных переправ денежные средства предусмотрены. </w:t>
      </w:r>
    </w:p>
    <w:p>
      <w:pPr>
        <w:ind w:firstLine="48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Информация по работе переправ, телефоны экстренного реагирования, ответственного руководителя за эксплуатацию переправы в с. Куминовское и д. Макуй и выполнение мероприятий направляется во все задействованные организации и Министерства, размещается на официальном сайте Сладковского сельского поселения и печатном средстве массовой информации «Думский вестник».</w:t>
      </w:r>
    </w:p>
    <w:p>
      <w:pPr>
        <w:ind w:firstLine="480"/>
        <w:jc w:val="both"/>
        <w:rPr>
          <w:rFonts w:hint="default" w:ascii="Liberation Serif" w:hAnsi="Liberation Serif" w:cs="Liberation Serif"/>
          <w:sz w:val="24"/>
          <w:szCs w:val="24"/>
        </w:rPr>
      </w:pPr>
      <w:bookmarkStart w:id="0" w:name="_GoBack"/>
      <w:bookmarkEnd w:id="0"/>
    </w:p>
    <w:p>
      <w:pPr>
        <w:ind w:left="720"/>
        <w:jc w:val="both"/>
        <w:rPr>
          <w:rFonts w:hint="default" w:ascii="Liberation Serif" w:hAnsi="Liberation Serif" w:cs="Liberation Serif"/>
          <w:sz w:val="24"/>
          <w:szCs w:val="24"/>
        </w:rPr>
      </w:pPr>
    </w:p>
    <w:p>
      <w:pPr>
        <w:ind w:hanging="284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Зам.главы администрации                                                                                                              Сладковского сельского поселения                      А.Н.Незаконнорожденных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0" w:lineRule="atLeast"/>
        <w:ind w:left="0" w:leftChars="0" w:right="0" w:rightChars="0" w:firstLine="0" w:firstLineChars="0"/>
        <w:textAlignment w:val="auto"/>
        <w:outlineLvl w:val="9"/>
        <w:rPr>
          <w:rFonts w:hint="default" w:ascii="Liberation Serif" w:hAnsi="Liberation Serif" w:cs="Liberation Serif"/>
          <w:sz w:val="24"/>
          <w:szCs w:val="24"/>
        </w:rPr>
      </w:pPr>
    </w:p>
    <w:sectPr>
      <w:pgSz w:w="11906" w:h="16838"/>
      <w:pgMar w:top="960" w:right="1226" w:bottom="998" w:left="13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Liberation Serif">
    <w:panose1 w:val="02020603050405020304"/>
    <w:charset w:val="00"/>
    <w:family w:val="swiss"/>
    <w:pitch w:val="default"/>
    <w:sig w:usb0="A00002AF" w:usb1="500078FB" w:usb2="00000000" w:usb3="00000000" w:csb0="6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Calibri Light">
    <w:altName w:val="Arial"/>
    <w:panose1 w:val="020F0302020204030204"/>
    <w:charset w:val="CC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B944BD"/>
    <w:rsid w:val="3FAC290B"/>
    <w:rsid w:val="5F9C684B"/>
    <w:rsid w:val="6D35D914"/>
    <w:rsid w:val="74F76FDC"/>
    <w:rsid w:val="AA91A708"/>
    <w:rsid w:val="DEFF8D2A"/>
    <w:rsid w:val="FEB944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720"/>
      <w:jc w:val="both"/>
    </w:pPr>
    <w:rPr>
      <w:color w:val="00000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2023-03-29T12:31:00Z</dcterms:created>
  <dc:creator>yurist</dc:creator>
  <cp:lastModifiedBy>yurist</cp:lastModifiedBy>
  <cp:lastPrinted>2023-03-31T18:46:00Z</cp:lastPrinted>
  <dcterms:modified xsi:type="dcterms:W3CDTF">2023-03-31T14:17:41Z</dcterms:modified>
  <dc:title>ПРОЕКТ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